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231A" w14:textId="2C28A99A" w:rsidR="003F59A1" w:rsidRPr="00601A16" w:rsidRDefault="00662E2B" w:rsidP="00601A16">
      <w:pPr>
        <w:rPr>
          <w:rFonts w:eastAsia="Times New Roman"/>
          <w:noProof/>
          <w:sz w:val="56"/>
          <w:szCs w:val="56"/>
          <w:lang w:eastAsia="en-GB"/>
        </w:rPr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3CB6B9D9" wp14:editId="6B014DC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44240" cy="1771015"/>
            <wp:effectExtent l="0" t="0" r="3810" b="63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CDC logo 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54DC9" w14:textId="658CF44D" w:rsidR="006A3026" w:rsidRDefault="006A3026" w:rsidP="006A3026">
      <w:pPr>
        <w:jc w:val="center"/>
        <w:rPr>
          <w:rFonts w:ascii="Arial" w:eastAsiaTheme="minorEastAsia" w:hAnsi="Arial" w:cs="Arial"/>
          <w:b/>
          <w:bCs/>
          <w:kern w:val="2"/>
          <w:sz w:val="32"/>
          <w:szCs w:val="32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b/>
          <w:bCs/>
          <w:kern w:val="2"/>
          <w:sz w:val="32"/>
          <w:szCs w:val="32"/>
          <w:lang w:eastAsia="en-GB"/>
          <w14:ligatures w14:val="standardContextual"/>
        </w:rPr>
        <w:t xml:space="preserve">ANTI-SLAVERY POLICY </w:t>
      </w:r>
      <w:r w:rsidR="00BA426A">
        <w:rPr>
          <w:rFonts w:ascii="Arial" w:eastAsiaTheme="minorEastAsia" w:hAnsi="Arial" w:cs="Arial"/>
          <w:b/>
          <w:bCs/>
          <w:kern w:val="2"/>
          <w:sz w:val="32"/>
          <w:szCs w:val="32"/>
          <w:lang w:eastAsia="en-GB"/>
          <w14:ligatures w14:val="standardContextual"/>
        </w:rPr>
        <w:t>202</w:t>
      </w:r>
      <w:r w:rsidR="000B7D27">
        <w:rPr>
          <w:rFonts w:ascii="Arial" w:eastAsiaTheme="minorEastAsia" w:hAnsi="Arial" w:cs="Arial"/>
          <w:b/>
          <w:bCs/>
          <w:kern w:val="2"/>
          <w:sz w:val="32"/>
          <w:szCs w:val="32"/>
          <w:lang w:eastAsia="en-GB"/>
          <w14:ligatures w14:val="standardContextual"/>
        </w:rPr>
        <w:t>6</w:t>
      </w:r>
    </w:p>
    <w:p w14:paraId="200DBDC2" w14:textId="77777777" w:rsidR="006A3026" w:rsidRPr="006A3026" w:rsidRDefault="006A3026" w:rsidP="006A3026">
      <w:pPr>
        <w:jc w:val="center"/>
        <w:rPr>
          <w:rFonts w:ascii="Arial" w:eastAsiaTheme="minorEastAsia" w:hAnsi="Arial" w:cs="Arial"/>
          <w:b/>
          <w:bCs/>
          <w:kern w:val="2"/>
          <w:sz w:val="32"/>
          <w:szCs w:val="32"/>
          <w:lang w:eastAsia="en-GB"/>
          <w14:ligatures w14:val="standardContextual"/>
        </w:rPr>
      </w:pPr>
    </w:p>
    <w:p w14:paraId="7105E08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Modern slavery is a crime and a violation of fundamental human rights. It takes various forms, </w:t>
      </w:r>
    </w:p>
    <w:p w14:paraId="09845479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such as slavery, servitude, forced and compulsory labour and human trafficking, all of which</w:t>
      </w:r>
    </w:p>
    <w:p w14:paraId="34A951F1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have in common the deprivation of a person’s liberty by another in order to exploit them for</w:t>
      </w:r>
    </w:p>
    <w:p w14:paraId="5EB955ED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personal or commercial gain. </w:t>
      </w:r>
    </w:p>
    <w:p w14:paraId="07225AF7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4C085E7E" w14:textId="015F73AD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The </w:t>
      </w:r>
      <w:r w:rsidR="00985212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NC</w:t>
      </w:r>
      <w:r w:rsidR="00A278EF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D</w:t>
      </w:r>
      <w:r w:rsidR="0076250A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C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has a zero-tolerance approach to modern slavery, and we are committed to acting</w:t>
      </w:r>
    </w:p>
    <w:p w14:paraId="781DDA6B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ethical y and with integrity in all our business dealings and relationships and to implementing and</w:t>
      </w:r>
    </w:p>
    <w:p w14:paraId="2C512220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enforcing effective systems and controls to ensure modern slavery is not taking place anywhere</w:t>
      </w:r>
    </w:p>
    <w:p w14:paraId="3F96E4CA" w14:textId="4558C78A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in our own business</w:t>
      </w:r>
      <w:r w:rsidR="00CA1A2D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.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</w:t>
      </w:r>
    </w:p>
    <w:p w14:paraId="1AD3F7F2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50DBBB3B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We are also committed to ensuring there is transparency in our own business and in our</w:t>
      </w:r>
    </w:p>
    <w:p w14:paraId="18AAA8BE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approach to tackling modern slavery throughout our supply chains, consistent with our disclosure</w:t>
      </w:r>
    </w:p>
    <w:p w14:paraId="6618407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obligations under the Modern Slavery Act 2015. </w:t>
      </w:r>
    </w:p>
    <w:p w14:paraId="4B6ECF7B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751A73E1" w14:textId="4275E4D5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We expect the same high standards from al</w:t>
      </w:r>
      <w:r w:rsidR="00766CCC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l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of our contractors and other business</w:t>
      </w:r>
    </w:p>
    <w:p w14:paraId="12DC628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partners, and as part of our contracting processes, in the coming year we will include specific</w:t>
      </w:r>
    </w:p>
    <w:p w14:paraId="2BBD463D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prohibitions against the use of forced, compulsory or trafficked labour, or anyone held in slavery</w:t>
      </w:r>
    </w:p>
    <w:p w14:paraId="173C608A" w14:textId="4F9D4FC4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or servitude, whether adults or children, and we expect that our </w:t>
      </w:r>
      <w:r w:rsidR="00044004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contractors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wi</w:t>
      </w:r>
      <w:r w:rsidR="00A11FAA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l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l hold their own</w:t>
      </w:r>
    </w:p>
    <w:p w14:paraId="02504176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suppliers to the same high standards. </w:t>
      </w:r>
    </w:p>
    <w:p w14:paraId="5BEC0F9A" w14:textId="77777777" w:rsid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36939A8C" w14:textId="00D218CD" w:rsidR="00E508D8" w:rsidRDefault="00E508D8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3E993FE8" w14:textId="215D04C4" w:rsidR="009554AB" w:rsidRDefault="009554AB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1" layoutInCell="1" allowOverlap="1" wp14:anchorId="16BD2252" wp14:editId="2C6EDE79">
            <wp:simplePos x="0" y="0"/>
            <wp:positionH relativeFrom="margin">
              <wp:align>left</wp:align>
            </wp:positionH>
            <wp:positionV relativeFrom="margin">
              <wp:posOffset>99060</wp:posOffset>
            </wp:positionV>
            <wp:extent cx="3444240" cy="1805940"/>
            <wp:effectExtent l="0" t="0" r="3810" b="3810"/>
            <wp:wrapTopAndBottom/>
            <wp:docPr id="1656935470" name="Picture 1656935470" descr="A logo for a compan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935470" name="Picture 1656935470" descr="A logo for a company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F6895" w14:textId="1E585A9F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This policy applies to all persons working for us or on our behalf in any capacity, including</w:t>
      </w:r>
    </w:p>
    <w:p w14:paraId="71FBDA3E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employees at all levels, directors, officers, agency workers, seconded workers, volunteers, </w:t>
      </w:r>
    </w:p>
    <w:p w14:paraId="65F06C9D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interns, agents, contractors, external consultants, third-party representatives and business</w:t>
      </w:r>
    </w:p>
    <w:p w14:paraId="5383B90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partners. </w:t>
      </w:r>
    </w:p>
    <w:p w14:paraId="7F5EDE6B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75879FA3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This policy does not form part of any employee’s contract of employment and we may amend it </w:t>
      </w:r>
    </w:p>
    <w:p w14:paraId="6F04184A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at any time. </w:t>
      </w:r>
    </w:p>
    <w:p w14:paraId="0B24B444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1A243F0A" w14:textId="77777777" w:rsidR="006A3026" w:rsidRPr="006A3026" w:rsidRDefault="006A3026" w:rsidP="006A3026">
      <w:pPr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  <w:t xml:space="preserve">Responsibility for the policy </w:t>
      </w:r>
    </w:p>
    <w:p w14:paraId="7B932E28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585EB854" w14:textId="7602B55F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The </w:t>
      </w:r>
      <w:r w:rsidR="00747BD3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NCDC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has overall responsibility for ensuring this policy complies with our legal and</w:t>
      </w:r>
    </w:p>
    <w:p w14:paraId="44D25BD6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ethical obligations, and that all those under our control comply with it. </w:t>
      </w:r>
    </w:p>
    <w:p w14:paraId="5519FB1B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60C316E5" w14:textId="12636954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The </w:t>
      </w:r>
      <w:r w:rsidR="00EC4FA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NCDC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has primary and day-to-day responsibility for implementing this policy, monitoring</w:t>
      </w:r>
    </w:p>
    <w:p w14:paraId="37523219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its use and effectiveness, dealing with any queries about it, and auditing internal control systems</w:t>
      </w:r>
    </w:p>
    <w:p w14:paraId="6758B9ED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and procedures to ensure they are effective in countering modern slavery. </w:t>
      </w:r>
    </w:p>
    <w:p w14:paraId="51E1B8ED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5B80314A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Management at all levels are responsible for ensuring those reporting to them understand and</w:t>
      </w:r>
    </w:p>
    <w:p w14:paraId="5FEFD1E0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comply with this policy and are given adequate and regular training on it and the issue of modern</w:t>
      </w:r>
    </w:p>
    <w:p w14:paraId="0E537118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slavery in supply chains. </w:t>
      </w:r>
    </w:p>
    <w:p w14:paraId="32265CB8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04BFBEC3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You are invited to comment on this policy and suggest ways in which it might be improved.</w:t>
      </w:r>
    </w:p>
    <w:p w14:paraId="4B05EFFE" w14:textId="74E74840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Comments, suggestions and queries are encouraged and should be addressed to the </w:t>
      </w:r>
      <w:r w:rsidR="003106F2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Co-Chair</w:t>
      </w:r>
      <w:r w:rsidR="001C0079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/</w:t>
      </w:r>
    </w:p>
    <w:p w14:paraId="3DD4C31B" w14:textId="3477D61A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Director.</w:t>
      </w:r>
      <w:r w:rsidR="001C0079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patrickb@ncdc.org.uk</w:t>
      </w:r>
    </w:p>
    <w:p w14:paraId="264DC8DD" w14:textId="018D2C20" w:rsidR="006A3026" w:rsidRPr="006A3026" w:rsidRDefault="003B5E59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1" layoutInCell="1" allowOverlap="1" wp14:anchorId="1FE27183" wp14:editId="1509A834">
            <wp:simplePos x="0" y="0"/>
            <wp:positionH relativeFrom="margin">
              <wp:posOffset>0</wp:posOffset>
            </wp:positionH>
            <wp:positionV relativeFrom="margin">
              <wp:posOffset>289560</wp:posOffset>
            </wp:positionV>
            <wp:extent cx="3444240" cy="1771015"/>
            <wp:effectExtent l="0" t="0" r="3810" b="635"/>
            <wp:wrapTopAndBottom/>
            <wp:docPr id="929293504" name="Picture 929293504" descr="A logo for a compan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293504" name="Picture 929293504" descr="A logo for a company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F88E6" w14:textId="77777777" w:rsidR="006A3026" w:rsidRPr="006A3026" w:rsidRDefault="006A3026" w:rsidP="006A3026">
      <w:pPr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  <w:t xml:space="preserve">Compliance with the policy </w:t>
      </w:r>
    </w:p>
    <w:p w14:paraId="01D3A564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2F7CABE5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You must ensure that you read, understand and comply with this policy. </w:t>
      </w:r>
    </w:p>
    <w:p w14:paraId="5CDB3D5E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16"/>
          <w:szCs w:val="16"/>
          <w:lang w:eastAsia="en-GB"/>
          <w14:ligatures w14:val="standardContextual"/>
        </w:rPr>
      </w:pPr>
    </w:p>
    <w:p w14:paraId="61CE336F" w14:textId="4FC628F9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The prevention, detection and reporting of modern slavery in any part of our business </w:t>
      </w:r>
    </w:p>
    <w:p w14:paraId="3E9825EE" w14:textId="67F754FB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is the responsibility of all those working for us or under our control. </w:t>
      </w:r>
    </w:p>
    <w:p w14:paraId="6DF3F7E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You are required to avoid any activity that might lead to, or suggest, a breach of this policy. </w:t>
      </w:r>
    </w:p>
    <w:p w14:paraId="437AF81E" w14:textId="62C75EDB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You must notify your line manager </w:t>
      </w:r>
      <w:r w:rsidR="00F21D2D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or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a company Director as soon as possible if you believe or</w:t>
      </w:r>
    </w:p>
    <w:p w14:paraId="00F80F39" w14:textId="34D2C34C" w:rsid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suspect that a conflict with this policy has occurred or may occur in the future. </w:t>
      </w:r>
    </w:p>
    <w:p w14:paraId="1AD703B0" w14:textId="77777777" w:rsidR="0094706F" w:rsidRPr="006A3026" w:rsidRDefault="0094706F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476CA98A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You are encouraged to raise concerns about any issue or suspicion of modern slavery in any</w:t>
      </w:r>
    </w:p>
    <w:p w14:paraId="2EB0F6F1" w14:textId="65604868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parts of our business </w:t>
      </w:r>
      <w:r w:rsidR="00454ED9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at 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earliest possible stage. </w:t>
      </w:r>
    </w:p>
    <w:p w14:paraId="55FE3864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If you believe or suspect a breach of this policy has occurred or that it may occur, you must notify</w:t>
      </w:r>
    </w:p>
    <w:p w14:paraId="14C6410D" w14:textId="14FE90B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your line manager or company Director </w:t>
      </w:r>
      <w:r w:rsidR="00454ED9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or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report it in accordance with our Whistleblowing Policy</w:t>
      </w:r>
    </w:p>
    <w:p w14:paraId="14BA58B5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as soon as possible. </w:t>
      </w:r>
    </w:p>
    <w:p w14:paraId="4BE9C815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62ADAD89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You should note that where appropriate, and with the welfare and safety of local workers as a</w:t>
      </w:r>
    </w:p>
    <w:p w14:paraId="3BE74DCA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priority, we will give support and guidance to our suppliers to help them address coercive, </w:t>
      </w:r>
    </w:p>
    <w:p w14:paraId="33A0233D" w14:textId="25D465AB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abusive and exploitative work practices in their own business. </w:t>
      </w:r>
    </w:p>
    <w:p w14:paraId="2174A15F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125F748F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If you are unsure about whether a particular act, the treatment of workers more generally, or their </w:t>
      </w:r>
    </w:p>
    <w:p w14:paraId="73074A84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working conditions within any tier of our supply chains constitutes any of the various forms of </w:t>
      </w:r>
    </w:p>
    <w:p w14:paraId="79C2AF79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modern slavery, raise it with your line manager or company Director. </w:t>
      </w:r>
    </w:p>
    <w:p w14:paraId="3CD2A92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392FC5D1" w14:textId="77777777" w:rsidR="00EF0B67" w:rsidRDefault="00EF0B67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64F980D6" w14:textId="437420E0" w:rsidR="004E135E" w:rsidRDefault="004E135E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1" layoutInCell="1" allowOverlap="1" wp14:anchorId="4E461830" wp14:editId="1DBBD57A">
            <wp:simplePos x="0" y="0"/>
            <wp:positionH relativeFrom="margin">
              <wp:align>left</wp:align>
            </wp:positionH>
            <wp:positionV relativeFrom="margin">
              <wp:posOffset>83820</wp:posOffset>
            </wp:positionV>
            <wp:extent cx="3444240" cy="1771015"/>
            <wp:effectExtent l="0" t="0" r="3810" b="635"/>
            <wp:wrapTopAndBottom/>
            <wp:docPr id="1333563000" name="Picture 1333563000" descr="A logo for a compan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563000" name="Picture 1333563000" descr="A logo for a company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0CC55" w14:textId="37E4F0E0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We aim to encourage openness and will support anyone who raises genuine concerns in good</w:t>
      </w:r>
    </w:p>
    <w:p w14:paraId="319BC06E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faith under this policy, even if they turn out to be mistaken. We are committed to ensuring no one</w:t>
      </w:r>
    </w:p>
    <w:p w14:paraId="3F321700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suffers any detrimental treatment as a result of reporting in good faith their suspicion that modern</w:t>
      </w:r>
    </w:p>
    <w:p w14:paraId="7FA92912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slavery of whatever form is or may be taking place in any part of our own business or in any of </w:t>
      </w:r>
    </w:p>
    <w:p w14:paraId="1799A216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our supply chains. </w:t>
      </w:r>
    </w:p>
    <w:p w14:paraId="7BEBD3EB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212DEBD7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Detrimental treatment includes dismissal, disciplinary action, threats or other unfavourable</w:t>
      </w:r>
    </w:p>
    <w:p w14:paraId="79BD482E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treatment connected with raising a concern. </w:t>
      </w:r>
    </w:p>
    <w:p w14:paraId="6D870BF0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70E1E082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If you believe that you have suffered any such treatment, you should inform your line manager</w:t>
      </w:r>
    </w:p>
    <w:p w14:paraId="246ED1D7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immediately. If the matter is not remedied, and you are an employee, you should raise it formally</w:t>
      </w:r>
    </w:p>
    <w:p w14:paraId="4A74ED43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using our Grievance Procedure, which can be found in the current employee handbook. </w:t>
      </w:r>
    </w:p>
    <w:p w14:paraId="02BEFA1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16"/>
          <w:szCs w:val="16"/>
          <w:lang w:eastAsia="en-GB"/>
          <w14:ligatures w14:val="standardContextual"/>
        </w:rPr>
      </w:pPr>
    </w:p>
    <w:p w14:paraId="738DC4AF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This Modern (Anti) Slavery Policy and Statement is intended for businesses in all countries, </w:t>
      </w:r>
    </w:p>
    <w:p w14:paraId="20BF567A" w14:textId="035A1B84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especial</w:t>
      </w:r>
      <w:r w:rsidR="003A5FF4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l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y the United Kingdom</w:t>
      </w:r>
      <w:r w:rsidR="003A5FF4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. </w:t>
      </w:r>
    </w:p>
    <w:p w14:paraId="36915D4B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01B4CFC1" w14:textId="77777777" w:rsidR="006A3026" w:rsidRPr="006A3026" w:rsidRDefault="006A3026" w:rsidP="006A3026">
      <w:pPr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  <w:t xml:space="preserve">Communication &amp; awareness of this policy </w:t>
      </w:r>
    </w:p>
    <w:p w14:paraId="1092D9D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16"/>
          <w:szCs w:val="16"/>
          <w:lang w:eastAsia="en-GB"/>
          <w14:ligatures w14:val="standardContextual"/>
        </w:rPr>
      </w:pPr>
    </w:p>
    <w:p w14:paraId="6CBC8FFC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Training on this policy, and on the risk our business faces from modern slavery in its supply</w:t>
      </w:r>
    </w:p>
    <w:p w14:paraId="18EC96D5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chains, forms part of the induction process for all individuals who work for us, and updates will be</w:t>
      </w:r>
    </w:p>
    <w:p w14:paraId="47632C97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provided using established methods of communication between the business and you. </w:t>
      </w:r>
    </w:p>
    <w:p w14:paraId="42B27412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Our zero-tolerance approach to modern slavery must be communicated to all suppliers, </w:t>
      </w:r>
    </w:p>
    <w:p w14:paraId="531BC0DD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contractors and business partners at the outset of our business relationship with them and</w:t>
      </w:r>
    </w:p>
    <w:p w14:paraId="6AC2AE75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reinforced as appropriate thereafter. </w:t>
      </w:r>
    </w:p>
    <w:p w14:paraId="49ABA5FB" w14:textId="77777777" w:rsidR="006A3026" w:rsidRPr="006A3026" w:rsidRDefault="006A3026" w:rsidP="006A3026">
      <w:pPr>
        <w:rPr>
          <w:rFonts w:ascii="Arial" w:eastAsiaTheme="minorEastAsia" w:hAnsi="Arial" w:cs="Arial"/>
          <w:b/>
          <w:bCs/>
          <w:kern w:val="2"/>
          <w:sz w:val="16"/>
          <w:szCs w:val="16"/>
          <w:lang w:eastAsia="en-GB"/>
          <w14:ligatures w14:val="standardContextual"/>
        </w:rPr>
      </w:pPr>
    </w:p>
    <w:p w14:paraId="24D99738" w14:textId="4B3F38F6" w:rsidR="00661C14" w:rsidRDefault="00661C14" w:rsidP="006A3026">
      <w:pPr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1" layoutInCell="1" allowOverlap="1" wp14:anchorId="5B916679" wp14:editId="1C5A665D">
            <wp:simplePos x="0" y="0"/>
            <wp:positionH relativeFrom="margin">
              <wp:align>left</wp:align>
            </wp:positionH>
            <wp:positionV relativeFrom="margin">
              <wp:posOffset>76200</wp:posOffset>
            </wp:positionV>
            <wp:extent cx="3444240" cy="1771015"/>
            <wp:effectExtent l="0" t="0" r="3810" b="635"/>
            <wp:wrapTopAndBottom/>
            <wp:docPr id="613842572" name="Picture 613842572" descr="A logo for a compan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563000" name="Picture 1333563000" descr="A logo for a company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B621A" w14:textId="5A4BB131" w:rsidR="006A3026" w:rsidRPr="006A3026" w:rsidRDefault="006A3026" w:rsidP="006A3026">
      <w:pPr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b/>
          <w:bCs/>
          <w:kern w:val="2"/>
          <w:sz w:val="24"/>
          <w:szCs w:val="24"/>
          <w:lang w:eastAsia="en-GB"/>
          <w14:ligatures w14:val="standardContextual"/>
        </w:rPr>
        <w:t xml:space="preserve">Breaches of this policy </w:t>
      </w:r>
    </w:p>
    <w:p w14:paraId="24BF6A12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16"/>
          <w:szCs w:val="16"/>
          <w:lang w:eastAsia="en-GB"/>
          <w14:ligatures w14:val="standardContextual"/>
        </w:rPr>
      </w:pPr>
    </w:p>
    <w:p w14:paraId="5E54FA39" w14:textId="29A0DEDC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Any employee who breaches this policy wil</w:t>
      </w:r>
      <w:r w:rsidR="00661C14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l</w:t>
      </w: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 face disciplinary action, which could result in</w:t>
      </w:r>
    </w:p>
    <w:p w14:paraId="7D1033B2" w14:textId="77777777" w:rsidR="006A3026" w:rsidRPr="006A3026" w:rsidRDefault="006A3026" w:rsidP="006A3026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dismissal for misconduct or gross misconduct. We may terminate our relationship with other</w:t>
      </w:r>
    </w:p>
    <w:p w14:paraId="53B4F616" w14:textId="48FE55AD" w:rsidR="00580232" w:rsidRDefault="006A3026" w:rsidP="00256F50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 w:rsidRPr="006A3026"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 xml:space="preserve">individuals and organisations working on our behalf if they breach this policy. </w:t>
      </w:r>
    </w:p>
    <w:p w14:paraId="09287659" w14:textId="77777777" w:rsidR="00EF0B67" w:rsidRDefault="00EF0B67" w:rsidP="00256F50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6B7ABAA0" w14:textId="77777777" w:rsidR="00EF0B67" w:rsidRDefault="00EF0B67" w:rsidP="00256F50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259E6C8C" w14:textId="77777777" w:rsidR="004E135E" w:rsidRDefault="004E135E" w:rsidP="00256F50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2CFB111C" w14:textId="49D749AE" w:rsidR="007A79A6" w:rsidRPr="00AE7A25" w:rsidRDefault="007A79A6" w:rsidP="007A79A6">
      <w:pPr>
        <w:spacing w:before="240" w:after="24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AE7A25">
        <w:rPr>
          <w:rFonts w:ascii="Arial" w:hAnsi="Arial" w:cs="Arial"/>
          <w:color w:val="000000"/>
          <w:sz w:val="24"/>
          <w:szCs w:val="24"/>
        </w:rPr>
        <w:t xml:space="preserve">The above policy was reviewed and </w:t>
      </w:r>
      <w:r w:rsidR="003106F2">
        <w:rPr>
          <w:rFonts w:ascii="Arial" w:hAnsi="Arial" w:cs="Arial"/>
          <w:color w:val="000000"/>
          <w:sz w:val="24"/>
          <w:szCs w:val="24"/>
        </w:rPr>
        <w:t>approved</w:t>
      </w:r>
      <w:r w:rsidRPr="00AE7A25">
        <w:rPr>
          <w:rFonts w:ascii="Arial" w:hAnsi="Arial" w:cs="Arial"/>
          <w:color w:val="000000"/>
          <w:sz w:val="24"/>
          <w:szCs w:val="24"/>
        </w:rPr>
        <w:t xml:space="preserve"> by the Board of Directors (NCDC)</w:t>
      </w:r>
    </w:p>
    <w:p w14:paraId="36CC2D06" w14:textId="699DA754" w:rsidR="007A79A6" w:rsidRPr="00AE7A25" w:rsidRDefault="007A79A6" w:rsidP="007A79A6">
      <w:pPr>
        <w:spacing w:before="240" w:after="240" w:line="240" w:lineRule="auto"/>
        <w:rPr>
          <w:rFonts w:ascii="Arial" w:hAnsi="Arial" w:cs="Arial"/>
          <w:sz w:val="24"/>
          <w:szCs w:val="24"/>
        </w:rPr>
      </w:pPr>
      <w:r w:rsidRPr="00AE7A25">
        <w:rPr>
          <w:rFonts w:ascii="Arial" w:hAnsi="Arial" w:cs="Arial"/>
          <w:color w:val="000000"/>
          <w:sz w:val="24"/>
          <w:szCs w:val="24"/>
        </w:rPr>
        <w:t xml:space="preserve">             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AE7A25">
        <w:rPr>
          <w:rFonts w:ascii="Arial" w:hAnsi="Arial" w:cs="Arial"/>
          <w:color w:val="000000"/>
          <w:sz w:val="24"/>
          <w:szCs w:val="24"/>
        </w:rPr>
        <w:t xml:space="preserve"> Signed      </w:t>
      </w:r>
      <w:r w:rsidRPr="00AE7A25"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4E7F58B9" wp14:editId="6029247F">
            <wp:extent cx="1965960" cy="288925"/>
            <wp:effectExtent l="0" t="0" r="0" b="0"/>
            <wp:docPr id="666772141" name="Picture 66677214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rawing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424" cy="30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7A25">
        <w:rPr>
          <w:rFonts w:ascii="Arial" w:hAnsi="Arial" w:cs="Arial"/>
          <w:color w:val="000000"/>
          <w:sz w:val="24"/>
          <w:szCs w:val="24"/>
        </w:rPr>
        <w:t xml:space="preserve">            September </w:t>
      </w:r>
      <w:r w:rsidR="002F3387">
        <w:rPr>
          <w:rFonts w:ascii="Arial" w:hAnsi="Arial" w:cs="Arial"/>
          <w:color w:val="000000"/>
          <w:sz w:val="24"/>
          <w:szCs w:val="24"/>
        </w:rPr>
        <w:t>1</w:t>
      </w:r>
      <w:r w:rsidR="002F3387" w:rsidRPr="002F3387">
        <w:rPr>
          <w:rFonts w:ascii="Arial" w:hAnsi="Arial" w:cs="Arial"/>
          <w:color w:val="000000"/>
          <w:sz w:val="24"/>
          <w:szCs w:val="24"/>
          <w:vertAlign w:val="superscript"/>
        </w:rPr>
        <w:t>st</w:t>
      </w:r>
      <w:r w:rsidR="002F3387">
        <w:rPr>
          <w:rFonts w:ascii="Arial" w:hAnsi="Arial" w:cs="Arial"/>
          <w:color w:val="000000"/>
          <w:sz w:val="24"/>
          <w:szCs w:val="24"/>
        </w:rPr>
        <w:t xml:space="preserve"> </w:t>
      </w:r>
      <w:r w:rsidR="00A26C90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A25">
        <w:rPr>
          <w:rFonts w:ascii="Arial" w:hAnsi="Arial" w:cs="Arial"/>
          <w:color w:val="000000"/>
          <w:sz w:val="24"/>
          <w:szCs w:val="24"/>
        </w:rPr>
        <w:t>202</w:t>
      </w:r>
      <w:r w:rsidR="000B7D27">
        <w:rPr>
          <w:rFonts w:ascii="Arial" w:hAnsi="Arial" w:cs="Arial"/>
          <w:color w:val="000000"/>
          <w:sz w:val="24"/>
          <w:szCs w:val="24"/>
        </w:rPr>
        <w:t>6</w:t>
      </w:r>
    </w:p>
    <w:p w14:paraId="51E80E74" w14:textId="7348C463" w:rsidR="007A79A6" w:rsidRPr="00AE7A25" w:rsidRDefault="007A79A6" w:rsidP="007A79A6">
      <w:pPr>
        <w:spacing w:before="240" w:after="240" w:line="240" w:lineRule="auto"/>
        <w:ind w:left="450"/>
        <w:rPr>
          <w:rFonts w:ascii="Arial" w:hAnsi="Arial" w:cs="Arial"/>
          <w:sz w:val="24"/>
          <w:szCs w:val="24"/>
        </w:rPr>
      </w:pPr>
      <w:r w:rsidRPr="00AE7A2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</w:t>
      </w:r>
      <w:r w:rsidRPr="00AE7A25">
        <w:rPr>
          <w:rFonts w:ascii="Arial" w:hAnsi="Arial" w:cs="Arial"/>
          <w:sz w:val="24"/>
          <w:szCs w:val="24"/>
        </w:rPr>
        <w:t xml:space="preserve">Patrick Barber  </w:t>
      </w:r>
      <w:r w:rsidR="00FC69F1">
        <w:rPr>
          <w:rFonts w:ascii="Arial" w:hAnsi="Arial" w:cs="Arial"/>
          <w:sz w:val="24"/>
          <w:szCs w:val="24"/>
        </w:rPr>
        <w:t>(</w:t>
      </w:r>
      <w:r w:rsidR="00B431FC">
        <w:rPr>
          <w:rFonts w:ascii="Arial" w:hAnsi="Arial" w:cs="Arial"/>
          <w:sz w:val="24"/>
          <w:szCs w:val="24"/>
        </w:rPr>
        <w:t>Co-Chairman/</w:t>
      </w:r>
      <w:r w:rsidRPr="00AE7A25">
        <w:rPr>
          <w:rFonts w:ascii="Arial" w:hAnsi="Arial" w:cs="Arial"/>
          <w:sz w:val="24"/>
          <w:szCs w:val="24"/>
        </w:rPr>
        <w:t>Director NCDC</w:t>
      </w:r>
      <w:r w:rsidR="00A26C90">
        <w:rPr>
          <w:rFonts w:ascii="Arial" w:hAnsi="Arial" w:cs="Arial"/>
          <w:sz w:val="24"/>
          <w:szCs w:val="24"/>
        </w:rPr>
        <w:t>)</w:t>
      </w:r>
    </w:p>
    <w:p w14:paraId="0AC705B8" w14:textId="4393566B" w:rsidR="004E135E" w:rsidRPr="006A3026" w:rsidRDefault="004E135E" w:rsidP="00256F50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sectPr w:rsidR="004E135E" w:rsidRPr="006A3026" w:rsidSect="00615513">
      <w:footerReference w:type="default" r:id="rId10"/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ED217" w14:textId="77777777" w:rsidR="00B405E1" w:rsidRDefault="00B405E1" w:rsidP="001C35CB">
      <w:pPr>
        <w:spacing w:after="0" w:line="240" w:lineRule="auto"/>
      </w:pPr>
      <w:r>
        <w:separator/>
      </w:r>
    </w:p>
  </w:endnote>
  <w:endnote w:type="continuationSeparator" w:id="0">
    <w:p w14:paraId="6C26CFE7" w14:textId="77777777" w:rsidR="00B405E1" w:rsidRDefault="00B405E1" w:rsidP="001C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6F29" w14:textId="1134790E" w:rsidR="001C35CB" w:rsidRDefault="00B0197F" w:rsidP="001C35CB">
    <w:pPr>
      <w:pStyle w:val="Footer"/>
      <w:jc w:val="center"/>
    </w:pPr>
    <w:r>
      <w:t xml:space="preserve">Northumberland Community Development Company </w:t>
    </w:r>
    <w:r w:rsidR="001C35CB">
      <w:t>(</w:t>
    </w:r>
    <w:r>
      <w:t xml:space="preserve">Reg No. </w:t>
    </w:r>
    <w:r w:rsidR="001C35CB">
      <w:t>04772358)</w:t>
    </w:r>
  </w:p>
  <w:p w14:paraId="367C321D" w14:textId="43779C70" w:rsidR="001C35CB" w:rsidRDefault="00143150" w:rsidP="001C35CB">
    <w:pPr>
      <w:pStyle w:val="Footer"/>
      <w:jc w:val="center"/>
    </w:pPr>
    <w:r>
      <w:t>Russell House</w:t>
    </w:r>
  </w:p>
  <w:p w14:paraId="0EE931DB" w14:textId="2BD8BF88" w:rsidR="001C35CB" w:rsidRDefault="00143150" w:rsidP="001C35CB">
    <w:pPr>
      <w:pStyle w:val="Footer"/>
      <w:jc w:val="center"/>
    </w:pPr>
    <w:r>
      <w:t xml:space="preserve">Greenwell Road </w:t>
    </w:r>
  </w:p>
  <w:p w14:paraId="338C6655" w14:textId="1F36570C" w:rsidR="001C35CB" w:rsidRDefault="0001679C" w:rsidP="001C35CB">
    <w:pPr>
      <w:pStyle w:val="Footer"/>
      <w:jc w:val="center"/>
    </w:pPr>
    <w:r>
      <w:t>Alnwick NE66 1HB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3D4FB" w14:textId="77777777" w:rsidR="00B405E1" w:rsidRDefault="00B405E1" w:rsidP="001C35CB">
      <w:pPr>
        <w:spacing w:after="0" w:line="240" w:lineRule="auto"/>
      </w:pPr>
      <w:r>
        <w:separator/>
      </w:r>
    </w:p>
  </w:footnote>
  <w:footnote w:type="continuationSeparator" w:id="0">
    <w:p w14:paraId="2C5D3A32" w14:textId="77777777" w:rsidR="00B405E1" w:rsidRDefault="00B405E1" w:rsidP="001C3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5AC"/>
    <w:multiLevelType w:val="multilevel"/>
    <w:tmpl w:val="70E2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A23A3"/>
    <w:multiLevelType w:val="hybridMultilevel"/>
    <w:tmpl w:val="C5389B82"/>
    <w:lvl w:ilvl="0" w:tplc="3830F19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17E68"/>
    <w:multiLevelType w:val="hybridMultilevel"/>
    <w:tmpl w:val="D0E210D2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E6FDE"/>
    <w:multiLevelType w:val="multilevel"/>
    <w:tmpl w:val="E12E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74B37"/>
    <w:multiLevelType w:val="multilevel"/>
    <w:tmpl w:val="967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9D2ABD"/>
    <w:multiLevelType w:val="multilevel"/>
    <w:tmpl w:val="934E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31DEA"/>
    <w:multiLevelType w:val="multilevel"/>
    <w:tmpl w:val="BDAC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653C87"/>
    <w:multiLevelType w:val="hybridMultilevel"/>
    <w:tmpl w:val="7B388900"/>
    <w:lvl w:ilvl="0" w:tplc="ADE6F52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F0AE4"/>
    <w:multiLevelType w:val="multilevel"/>
    <w:tmpl w:val="E76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D5B02"/>
    <w:multiLevelType w:val="multilevel"/>
    <w:tmpl w:val="33E4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B4570C"/>
    <w:multiLevelType w:val="multilevel"/>
    <w:tmpl w:val="6152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805260"/>
    <w:multiLevelType w:val="hybridMultilevel"/>
    <w:tmpl w:val="C1B83A36"/>
    <w:lvl w:ilvl="0" w:tplc="77F2E8F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E4D44"/>
    <w:multiLevelType w:val="multilevel"/>
    <w:tmpl w:val="BC52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D2DC9"/>
    <w:multiLevelType w:val="multilevel"/>
    <w:tmpl w:val="7152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3A0411"/>
    <w:multiLevelType w:val="multilevel"/>
    <w:tmpl w:val="3DC0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34201B"/>
    <w:multiLevelType w:val="hybridMultilevel"/>
    <w:tmpl w:val="6A56E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4A10E9"/>
    <w:multiLevelType w:val="multilevel"/>
    <w:tmpl w:val="C786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B0B56"/>
    <w:multiLevelType w:val="multilevel"/>
    <w:tmpl w:val="3BC4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403683">
    <w:abstractNumId w:val="2"/>
  </w:num>
  <w:num w:numId="2" w16cid:durableId="1731073873">
    <w:abstractNumId w:val="7"/>
  </w:num>
  <w:num w:numId="3" w16cid:durableId="71784783">
    <w:abstractNumId w:val="1"/>
  </w:num>
  <w:num w:numId="4" w16cid:durableId="1358853858">
    <w:abstractNumId w:val="11"/>
  </w:num>
  <w:num w:numId="5" w16cid:durableId="189415272">
    <w:abstractNumId w:val="15"/>
  </w:num>
  <w:num w:numId="6" w16cid:durableId="1301419964">
    <w:abstractNumId w:val="12"/>
  </w:num>
  <w:num w:numId="7" w16cid:durableId="1025863751">
    <w:abstractNumId w:val="6"/>
  </w:num>
  <w:num w:numId="8" w16cid:durableId="1885363214">
    <w:abstractNumId w:val="4"/>
  </w:num>
  <w:num w:numId="9" w16cid:durableId="1113355051">
    <w:abstractNumId w:val="17"/>
  </w:num>
  <w:num w:numId="10" w16cid:durableId="972179588">
    <w:abstractNumId w:val="14"/>
  </w:num>
  <w:num w:numId="11" w16cid:durableId="971056672">
    <w:abstractNumId w:val="13"/>
  </w:num>
  <w:num w:numId="12" w16cid:durableId="1515802461">
    <w:abstractNumId w:val="9"/>
  </w:num>
  <w:num w:numId="13" w16cid:durableId="100493960">
    <w:abstractNumId w:val="5"/>
  </w:num>
  <w:num w:numId="14" w16cid:durableId="627199351">
    <w:abstractNumId w:val="16"/>
  </w:num>
  <w:num w:numId="15" w16cid:durableId="1966231700">
    <w:abstractNumId w:val="10"/>
  </w:num>
  <w:num w:numId="16" w16cid:durableId="642857008">
    <w:abstractNumId w:val="8"/>
  </w:num>
  <w:num w:numId="17" w16cid:durableId="419916230">
    <w:abstractNumId w:val="3"/>
  </w:num>
  <w:num w:numId="18" w16cid:durableId="149136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CB"/>
    <w:rsid w:val="0001679C"/>
    <w:rsid w:val="0003374B"/>
    <w:rsid w:val="00042B34"/>
    <w:rsid w:val="00044004"/>
    <w:rsid w:val="000441E2"/>
    <w:rsid w:val="00055F88"/>
    <w:rsid w:val="00057A16"/>
    <w:rsid w:val="000675E1"/>
    <w:rsid w:val="00072344"/>
    <w:rsid w:val="00080CDF"/>
    <w:rsid w:val="00085D09"/>
    <w:rsid w:val="00092ABA"/>
    <w:rsid w:val="000B7D27"/>
    <w:rsid w:val="000C04F9"/>
    <w:rsid w:val="000C3993"/>
    <w:rsid w:val="000C42B6"/>
    <w:rsid w:val="000F7E9D"/>
    <w:rsid w:val="0011061B"/>
    <w:rsid w:val="0011173E"/>
    <w:rsid w:val="0011376C"/>
    <w:rsid w:val="0011609D"/>
    <w:rsid w:val="0012056E"/>
    <w:rsid w:val="0013183B"/>
    <w:rsid w:val="00143150"/>
    <w:rsid w:val="00190182"/>
    <w:rsid w:val="001A281E"/>
    <w:rsid w:val="001C0079"/>
    <w:rsid w:val="001C16BA"/>
    <w:rsid w:val="001C35CB"/>
    <w:rsid w:val="001D33A5"/>
    <w:rsid w:val="001D5721"/>
    <w:rsid w:val="002431ED"/>
    <w:rsid w:val="00247253"/>
    <w:rsid w:val="0025533D"/>
    <w:rsid w:val="00255B4D"/>
    <w:rsid w:val="00256F50"/>
    <w:rsid w:val="002575F7"/>
    <w:rsid w:val="0026714B"/>
    <w:rsid w:val="00280ABB"/>
    <w:rsid w:val="00292C9C"/>
    <w:rsid w:val="002956AB"/>
    <w:rsid w:val="002F3387"/>
    <w:rsid w:val="002F6454"/>
    <w:rsid w:val="002F6801"/>
    <w:rsid w:val="0030446C"/>
    <w:rsid w:val="003106F2"/>
    <w:rsid w:val="003503C6"/>
    <w:rsid w:val="00376095"/>
    <w:rsid w:val="00385AD0"/>
    <w:rsid w:val="0038607F"/>
    <w:rsid w:val="00396982"/>
    <w:rsid w:val="0039707E"/>
    <w:rsid w:val="003A5FF4"/>
    <w:rsid w:val="003A74E5"/>
    <w:rsid w:val="003B5765"/>
    <w:rsid w:val="003B5E59"/>
    <w:rsid w:val="003C04AA"/>
    <w:rsid w:val="003E06CD"/>
    <w:rsid w:val="003E539E"/>
    <w:rsid w:val="003E551F"/>
    <w:rsid w:val="003F59A1"/>
    <w:rsid w:val="003F6C8C"/>
    <w:rsid w:val="00417348"/>
    <w:rsid w:val="00437B76"/>
    <w:rsid w:val="00454ED9"/>
    <w:rsid w:val="0046334E"/>
    <w:rsid w:val="004636BD"/>
    <w:rsid w:val="004A66BF"/>
    <w:rsid w:val="004B097A"/>
    <w:rsid w:val="004B3B51"/>
    <w:rsid w:val="004D7C80"/>
    <w:rsid w:val="004E135E"/>
    <w:rsid w:val="004E5B75"/>
    <w:rsid w:val="004F3A2C"/>
    <w:rsid w:val="00505832"/>
    <w:rsid w:val="005639E8"/>
    <w:rsid w:val="00580232"/>
    <w:rsid w:val="00584E65"/>
    <w:rsid w:val="00590A48"/>
    <w:rsid w:val="005B10B9"/>
    <w:rsid w:val="005D73CA"/>
    <w:rsid w:val="005E4166"/>
    <w:rsid w:val="005F442D"/>
    <w:rsid w:val="00601A16"/>
    <w:rsid w:val="00615513"/>
    <w:rsid w:val="00616209"/>
    <w:rsid w:val="00622E05"/>
    <w:rsid w:val="00623746"/>
    <w:rsid w:val="00631C63"/>
    <w:rsid w:val="00661C14"/>
    <w:rsid w:val="006628CD"/>
    <w:rsid w:val="00662E2B"/>
    <w:rsid w:val="00667842"/>
    <w:rsid w:val="006822F2"/>
    <w:rsid w:val="00685FFE"/>
    <w:rsid w:val="006A3026"/>
    <w:rsid w:val="006A4177"/>
    <w:rsid w:val="006A52BF"/>
    <w:rsid w:val="006A74F1"/>
    <w:rsid w:val="006D4721"/>
    <w:rsid w:val="006D4DDD"/>
    <w:rsid w:val="006D70E2"/>
    <w:rsid w:val="006F02C1"/>
    <w:rsid w:val="006F3F96"/>
    <w:rsid w:val="00702210"/>
    <w:rsid w:val="00705446"/>
    <w:rsid w:val="00711198"/>
    <w:rsid w:val="007119B8"/>
    <w:rsid w:val="00720F40"/>
    <w:rsid w:val="007412EF"/>
    <w:rsid w:val="0074158F"/>
    <w:rsid w:val="00747BD3"/>
    <w:rsid w:val="00754529"/>
    <w:rsid w:val="00754962"/>
    <w:rsid w:val="0076250A"/>
    <w:rsid w:val="00766CCC"/>
    <w:rsid w:val="00776658"/>
    <w:rsid w:val="00790C62"/>
    <w:rsid w:val="007A79A6"/>
    <w:rsid w:val="007C2E1A"/>
    <w:rsid w:val="007C7585"/>
    <w:rsid w:val="007E0D68"/>
    <w:rsid w:val="007E29CB"/>
    <w:rsid w:val="007F40AC"/>
    <w:rsid w:val="008304AB"/>
    <w:rsid w:val="00833820"/>
    <w:rsid w:val="008352C8"/>
    <w:rsid w:val="008411F9"/>
    <w:rsid w:val="00841573"/>
    <w:rsid w:val="008451CA"/>
    <w:rsid w:val="00846D0E"/>
    <w:rsid w:val="00857502"/>
    <w:rsid w:val="00860070"/>
    <w:rsid w:val="008716BF"/>
    <w:rsid w:val="008C16F4"/>
    <w:rsid w:val="008C2690"/>
    <w:rsid w:val="008D2F87"/>
    <w:rsid w:val="008F6389"/>
    <w:rsid w:val="00917CFA"/>
    <w:rsid w:val="0092735F"/>
    <w:rsid w:val="0094706F"/>
    <w:rsid w:val="009523C6"/>
    <w:rsid w:val="009554AB"/>
    <w:rsid w:val="0098197B"/>
    <w:rsid w:val="00984A90"/>
    <w:rsid w:val="00985212"/>
    <w:rsid w:val="009A6381"/>
    <w:rsid w:val="009C4EDB"/>
    <w:rsid w:val="009D3843"/>
    <w:rsid w:val="009F140C"/>
    <w:rsid w:val="009F15B2"/>
    <w:rsid w:val="00A11FAA"/>
    <w:rsid w:val="00A26C90"/>
    <w:rsid w:val="00A278EF"/>
    <w:rsid w:val="00A27DE9"/>
    <w:rsid w:val="00A4327A"/>
    <w:rsid w:val="00A5069C"/>
    <w:rsid w:val="00A66340"/>
    <w:rsid w:val="00A91867"/>
    <w:rsid w:val="00AB1E99"/>
    <w:rsid w:val="00AB7D16"/>
    <w:rsid w:val="00AC128E"/>
    <w:rsid w:val="00AD7FE9"/>
    <w:rsid w:val="00AE6724"/>
    <w:rsid w:val="00AF7369"/>
    <w:rsid w:val="00B0197F"/>
    <w:rsid w:val="00B16A4F"/>
    <w:rsid w:val="00B40122"/>
    <w:rsid w:val="00B405E1"/>
    <w:rsid w:val="00B40DBC"/>
    <w:rsid w:val="00B42379"/>
    <w:rsid w:val="00B431FC"/>
    <w:rsid w:val="00B57715"/>
    <w:rsid w:val="00B72407"/>
    <w:rsid w:val="00B85604"/>
    <w:rsid w:val="00B936AD"/>
    <w:rsid w:val="00BA426A"/>
    <w:rsid w:val="00BC0A6E"/>
    <w:rsid w:val="00BC68CF"/>
    <w:rsid w:val="00BD1F71"/>
    <w:rsid w:val="00BD30A6"/>
    <w:rsid w:val="00BE10B9"/>
    <w:rsid w:val="00C05E52"/>
    <w:rsid w:val="00C17CB3"/>
    <w:rsid w:val="00C2356D"/>
    <w:rsid w:val="00C3741E"/>
    <w:rsid w:val="00C47D2C"/>
    <w:rsid w:val="00C86F3A"/>
    <w:rsid w:val="00C87A4C"/>
    <w:rsid w:val="00CA1A2D"/>
    <w:rsid w:val="00D10BDD"/>
    <w:rsid w:val="00D32EAA"/>
    <w:rsid w:val="00D6620D"/>
    <w:rsid w:val="00D80767"/>
    <w:rsid w:val="00DA50C5"/>
    <w:rsid w:val="00DB3C8F"/>
    <w:rsid w:val="00DB56E2"/>
    <w:rsid w:val="00DE26B2"/>
    <w:rsid w:val="00DF0288"/>
    <w:rsid w:val="00E11BC9"/>
    <w:rsid w:val="00E2468A"/>
    <w:rsid w:val="00E253F9"/>
    <w:rsid w:val="00E27530"/>
    <w:rsid w:val="00E27A10"/>
    <w:rsid w:val="00E508D8"/>
    <w:rsid w:val="00E50F80"/>
    <w:rsid w:val="00E56480"/>
    <w:rsid w:val="00E64346"/>
    <w:rsid w:val="00E75E17"/>
    <w:rsid w:val="00E83361"/>
    <w:rsid w:val="00E877E7"/>
    <w:rsid w:val="00E9121A"/>
    <w:rsid w:val="00EA100D"/>
    <w:rsid w:val="00EB37ED"/>
    <w:rsid w:val="00EC0CFA"/>
    <w:rsid w:val="00EC29A6"/>
    <w:rsid w:val="00EC4FA6"/>
    <w:rsid w:val="00EE33F3"/>
    <w:rsid w:val="00EE37ED"/>
    <w:rsid w:val="00EF0B67"/>
    <w:rsid w:val="00F06898"/>
    <w:rsid w:val="00F21D2D"/>
    <w:rsid w:val="00F350E7"/>
    <w:rsid w:val="00F417B4"/>
    <w:rsid w:val="00F577AE"/>
    <w:rsid w:val="00F62956"/>
    <w:rsid w:val="00F703BF"/>
    <w:rsid w:val="00F84397"/>
    <w:rsid w:val="00FA1945"/>
    <w:rsid w:val="00FA1FC8"/>
    <w:rsid w:val="00FB34B1"/>
    <w:rsid w:val="00FC69F1"/>
    <w:rsid w:val="00FD10D4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9FCFA"/>
  <w15:chartTrackingRefBased/>
  <w15:docId w15:val="{7C71E682-DEC4-44FF-AFA4-B9093DC8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1ED"/>
  </w:style>
  <w:style w:type="paragraph" w:styleId="Heading1">
    <w:name w:val="heading 1"/>
    <w:basedOn w:val="Normal"/>
    <w:next w:val="Normal"/>
    <w:link w:val="Heading1Char"/>
    <w:uiPriority w:val="9"/>
    <w:qFormat/>
    <w:rsid w:val="00B42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5CB"/>
  </w:style>
  <w:style w:type="paragraph" w:styleId="Footer">
    <w:name w:val="footer"/>
    <w:basedOn w:val="Normal"/>
    <w:link w:val="Foot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5CB"/>
  </w:style>
  <w:style w:type="character" w:customStyle="1" w:styleId="Heading1Char">
    <w:name w:val="Heading 1 Char"/>
    <w:basedOn w:val="DefaultParagraphFont"/>
    <w:link w:val="Heading1"/>
    <w:uiPriority w:val="9"/>
    <w:rsid w:val="00B42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8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C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55D16-4ED9-497E-981D-3DBC6BB1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Barber</dc:creator>
  <cp:keywords/>
  <dc:description/>
  <cp:lastModifiedBy>Patrick Barber</cp:lastModifiedBy>
  <cp:revision>14</cp:revision>
  <cp:lastPrinted>2018-08-16T18:52:00Z</cp:lastPrinted>
  <dcterms:created xsi:type="dcterms:W3CDTF">2023-05-17T09:09:00Z</dcterms:created>
  <dcterms:modified xsi:type="dcterms:W3CDTF">2026-10-20T09:22:00Z</dcterms:modified>
</cp:coreProperties>
</file>